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ED1" w:rsidRPr="00807ED1" w:rsidRDefault="00807ED1" w:rsidP="00807ED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7ED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</w:t>
      </w:r>
      <w:r w:rsidRPr="00807ED1">
        <w:rPr>
          <w:rFonts w:ascii="Times New Roman" w:hAnsi="Times New Roman" w:cs="Times New Roman"/>
          <w:sz w:val="20"/>
          <w:szCs w:val="20"/>
        </w:rPr>
        <w:t xml:space="preserve">Приложение№1 </w:t>
      </w:r>
    </w:p>
    <w:p w:rsidR="00807ED1" w:rsidRPr="00807ED1" w:rsidRDefault="00807ED1" w:rsidP="00807ED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7ED1">
        <w:rPr>
          <w:rFonts w:ascii="Times New Roman" w:hAnsi="Times New Roman" w:cs="Times New Roman"/>
          <w:sz w:val="20"/>
          <w:szCs w:val="20"/>
        </w:rPr>
        <w:t>к решению Собрания депутатов муниципального</w:t>
      </w:r>
    </w:p>
    <w:p w:rsidR="00807ED1" w:rsidRPr="00807ED1" w:rsidRDefault="00807ED1" w:rsidP="00807ED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7ED1">
        <w:rPr>
          <w:rFonts w:ascii="Times New Roman" w:hAnsi="Times New Roman" w:cs="Times New Roman"/>
          <w:sz w:val="20"/>
          <w:szCs w:val="20"/>
        </w:rPr>
        <w:t>образования Шварцевское Киреевского района</w:t>
      </w:r>
    </w:p>
    <w:p w:rsidR="00807ED1" w:rsidRDefault="00807ED1" w:rsidP="00807ED1">
      <w:pPr>
        <w:spacing w:after="0" w:line="240" w:lineRule="auto"/>
        <w:ind w:left="57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807ED1">
        <w:rPr>
          <w:rFonts w:ascii="Times New Roman" w:hAnsi="Times New Roman" w:cs="Times New Roman"/>
          <w:sz w:val="20"/>
          <w:szCs w:val="20"/>
        </w:rPr>
        <w:t>от  22</w:t>
      </w:r>
      <w:proofErr w:type="gramEnd"/>
      <w:r w:rsidRPr="00807ED1">
        <w:rPr>
          <w:rFonts w:ascii="Times New Roman" w:hAnsi="Times New Roman" w:cs="Times New Roman"/>
          <w:sz w:val="20"/>
          <w:szCs w:val="20"/>
        </w:rPr>
        <w:t xml:space="preserve"> февраля 2019 года  № 9-2</w:t>
      </w:r>
      <w:r w:rsidRPr="00807ED1">
        <w:rPr>
          <w:rFonts w:ascii="Times New Roman" w:hAnsi="Times New Roman" w:cs="Times New Roman"/>
          <w:sz w:val="20"/>
          <w:szCs w:val="20"/>
        </w:rPr>
        <w:t>8</w:t>
      </w:r>
      <w:r w:rsidRPr="00807ED1">
        <w:rPr>
          <w:rFonts w:ascii="Times New Roman" w:hAnsi="Times New Roman" w:cs="Times New Roman"/>
          <w:sz w:val="20"/>
          <w:szCs w:val="20"/>
        </w:rPr>
        <w:t>«О плате</w:t>
      </w:r>
    </w:p>
    <w:p w:rsidR="00807ED1" w:rsidRDefault="00807ED1" w:rsidP="00807ED1">
      <w:pPr>
        <w:spacing w:after="0" w:line="240" w:lineRule="auto"/>
        <w:ind w:left="57"/>
        <w:jc w:val="right"/>
        <w:rPr>
          <w:rFonts w:ascii="Times New Roman" w:hAnsi="Times New Roman" w:cs="Times New Roman"/>
          <w:sz w:val="20"/>
          <w:szCs w:val="20"/>
        </w:rPr>
      </w:pPr>
      <w:r w:rsidRPr="00807ED1">
        <w:rPr>
          <w:rFonts w:ascii="Times New Roman" w:hAnsi="Times New Roman" w:cs="Times New Roman"/>
          <w:sz w:val="20"/>
          <w:szCs w:val="20"/>
        </w:rPr>
        <w:t xml:space="preserve"> за содержание и текущий ремонт общего имущества</w:t>
      </w:r>
    </w:p>
    <w:p w:rsidR="00807ED1" w:rsidRDefault="00807ED1" w:rsidP="00807ED1">
      <w:pPr>
        <w:spacing w:after="0" w:line="240" w:lineRule="auto"/>
        <w:ind w:left="57"/>
        <w:jc w:val="right"/>
        <w:rPr>
          <w:rFonts w:ascii="Times New Roman" w:hAnsi="Times New Roman" w:cs="Times New Roman"/>
          <w:sz w:val="20"/>
          <w:szCs w:val="20"/>
        </w:rPr>
      </w:pPr>
      <w:r w:rsidRPr="00807ED1">
        <w:rPr>
          <w:rFonts w:ascii="Times New Roman" w:hAnsi="Times New Roman" w:cs="Times New Roman"/>
          <w:sz w:val="20"/>
          <w:szCs w:val="20"/>
        </w:rPr>
        <w:t xml:space="preserve"> многоквартирных домов на территории муниципального</w:t>
      </w:r>
    </w:p>
    <w:p w:rsidR="00807ED1" w:rsidRDefault="00807ED1" w:rsidP="00807ED1">
      <w:pPr>
        <w:spacing w:after="0" w:line="240" w:lineRule="auto"/>
        <w:ind w:left="57"/>
        <w:jc w:val="right"/>
        <w:rPr>
          <w:szCs w:val="24"/>
        </w:rPr>
      </w:pPr>
      <w:r w:rsidRPr="00807ED1">
        <w:rPr>
          <w:rFonts w:ascii="Times New Roman" w:hAnsi="Times New Roman" w:cs="Times New Roman"/>
          <w:sz w:val="20"/>
          <w:szCs w:val="20"/>
        </w:rPr>
        <w:t xml:space="preserve"> образования Шварцевское Киреевского района</w:t>
      </w:r>
      <w:r w:rsidRPr="00574FCF">
        <w:rPr>
          <w:szCs w:val="24"/>
        </w:rPr>
        <w:t>»</w:t>
      </w:r>
    </w:p>
    <w:p w:rsidR="00807ED1" w:rsidRDefault="00807ED1" w:rsidP="00807ED1">
      <w:pPr>
        <w:spacing w:after="0" w:line="240" w:lineRule="auto"/>
        <w:ind w:left="57"/>
        <w:jc w:val="right"/>
        <w:rPr>
          <w:b/>
          <w:sz w:val="28"/>
        </w:rPr>
      </w:pPr>
      <w:bookmarkStart w:id="0" w:name="_GoBack"/>
      <w:bookmarkEnd w:id="0"/>
    </w:p>
    <w:p w:rsidR="006E0636" w:rsidRDefault="00215139" w:rsidP="00B757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Плата з</w:t>
      </w:r>
      <w:r w:rsidR="006046F8"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gramStart"/>
      <w:r w:rsidR="006046F8">
        <w:rPr>
          <w:rFonts w:ascii="Times New Roman" w:hAnsi="Times New Roman" w:cs="Times New Roman"/>
          <w:b/>
          <w:sz w:val="28"/>
          <w:szCs w:val="28"/>
        </w:rPr>
        <w:t xml:space="preserve">услуги </w:t>
      </w:r>
      <w:r w:rsidR="00B7574A" w:rsidRPr="008D57C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574A" w:rsidRPr="008D57CD">
        <w:rPr>
          <w:rFonts w:ascii="Times New Roman" w:hAnsi="Times New Roman" w:cs="Times New Roman"/>
          <w:b/>
          <w:sz w:val="28"/>
          <w:szCs w:val="28"/>
        </w:rPr>
        <w:t>содержани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="00B7574A" w:rsidRPr="008D57CD">
        <w:rPr>
          <w:rFonts w:ascii="Times New Roman" w:hAnsi="Times New Roman" w:cs="Times New Roman"/>
          <w:b/>
          <w:sz w:val="28"/>
          <w:szCs w:val="28"/>
        </w:rPr>
        <w:t xml:space="preserve"> и текущему ремонту общего имущества жилого помещения для населения, проживающего в жилищном фонде всех форм собственности и иных потребителей на территории м.о. Шварцевское</w:t>
      </w:r>
      <w:r w:rsidR="006E0636" w:rsidRPr="008D57CD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50"/>
        <w:gridCol w:w="3078"/>
        <w:gridCol w:w="3716"/>
      </w:tblGrid>
      <w:tr w:rsidR="000E0604" w:rsidTr="000E0604">
        <w:trPr>
          <w:trHeight w:val="840"/>
        </w:trPr>
        <w:tc>
          <w:tcPr>
            <w:tcW w:w="3256" w:type="dxa"/>
            <w:vMerge w:val="restart"/>
          </w:tcPr>
          <w:p w:rsidR="000E0604" w:rsidRPr="000E0604" w:rsidRDefault="000E0604" w:rsidP="000E0604">
            <w:pPr>
              <w:tabs>
                <w:tab w:val="left" w:pos="129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E0604">
              <w:rPr>
                <w:rFonts w:ascii="Times New Roman" w:hAnsi="Times New Roman" w:cs="Times New Roman"/>
                <w:sz w:val="28"/>
                <w:szCs w:val="28"/>
              </w:rPr>
              <w:t>Вид благоустройства жилого фонда</w:t>
            </w:r>
          </w:p>
        </w:tc>
        <w:tc>
          <w:tcPr>
            <w:tcW w:w="11304" w:type="dxa"/>
            <w:gridSpan w:val="2"/>
            <w:tcBorders>
              <w:bottom w:val="single" w:sz="4" w:space="0" w:color="auto"/>
            </w:tcBorders>
          </w:tcPr>
          <w:p w:rsidR="000E0604" w:rsidRDefault="000E0604" w:rsidP="000E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0604" w:rsidRPr="000E0604" w:rsidRDefault="000E0604" w:rsidP="000E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0604">
              <w:rPr>
                <w:rFonts w:ascii="Times New Roman" w:hAnsi="Times New Roman" w:cs="Times New Roman"/>
                <w:sz w:val="28"/>
                <w:szCs w:val="28"/>
              </w:rPr>
              <w:t>Содержание и текущий ремонт жилого фонда на 2019 год</w:t>
            </w:r>
          </w:p>
          <w:p w:rsidR="000E0604" w:rsidRDefault="000E0604" w:rsidP="000E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E0604" w:rsidTr="000E0604">
        <w:trPr>
          <w:trHeight w:val="1080"/>
        </w:trPr>
        <w:tc>
          <w:tcPr>
            <w:tcW w:w="3256" w:type="dxa"/>
            <w:vMerge/>
          </w:tcPr>
          <w:p w:rsidR="000E0604" w:rsidRDefault="000E0604" w:rsidP="000E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0" w:type="dxa"/>
            <w:tcBorders>
              <w:top w:val="single" w:sz="4" w:space="0" w:color="auto"/>
              <w:right w:val="single" w:sz="4" w:space="0" w:color="auto"/>
            </w:tcBorders>
          </w:tcPr>
          <w:p w:rsidR="000E0604" w:rsidRDefault="000E0604" w:rsidP="000E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0604" w:rsidRPr="000E0604" w:rsidRDefault="000E0604" w:rsidP="000E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0604">
              <w:rPr>
                <w:rFonts w:ascii="Times New Roman" w:hAnsi="Times New Roman" w:cs="Times New Roman"/>
                <w:sz w:val="28"/>
                <w:szCs w:val="28"/>
              </w:rPr>
              <w:t>Оборудованного центральным отоплением</w:t>
            </w:r>
          </w:p>
          <w:p w:rsidR="000E0604" w:rsidRDefault="000E0604" w:rsidP="000E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14" w:type="dxa"/>
            <w:tcBorders>
              <w:top w:val="single" w:sz="4" w:space="0" w:color="auto"/>
              <w:left w:val="single" w:sz="4" w:space="0" w:color="auto"/>
            </w:tcBorders>
          </w:tcPr>
          <w:p w:rsidR="000E0604" w:rsidRDefault="000E0604" w:rsidP="000E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0604" w:rsidRPr="000E0604" w:rsidRDefault="000E0604" w:rsidP="000E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0604">
              <w:rPr>
                <w:rFonts w:ascii="Times New Roman" w:hAnsi="Times New Roman" w:cs="Times New Roman"/>
                <w:sz w:val="28"/>
                <w:szCs w:val="28"/>
              </w:rPr>
              <w:t>Оборудованного индивидуальными источниками отопления</w:t>
            </w:r>
          </w:p>
        </w:tc>
      </w:tr>
      <w:tr w:rsidR="000E0604" w:rsidTr="000E0604">
        <w:tc>
          <w:tcPr>
            <w:tcW w:w="3256" w:type="dxa"/>
          </w:tcPr>
          <w:p w:rsidR="000E0604" w:rsidRDefault="000E0604" w:rsidP="000E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90" w:type="dxa"/>
            <w:tcBorders>
              <w:right w:val="single" w:sz="4" w:space="0" w:color="auto"/>
            </w:tcBorders>
          </w:tcPr>
          <w:p w:rsidR="000E0604" w:rsidRPr="000E0604" w:rsidRDefault="000E0604" w:rsidP="000E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604">
              <w:rPr>
                <w:rFonts w:ascii="Times New Roman" w:hAnsi="Times New Roman" w:cs="Times New Roman"/>
                <w:sz w:val="28"/>
                <w:szCs w:val="28"/>
              </w:rPr>
              <w:t>Руб. м2</w:t>
            </w:r>
          </w:p>
        </w:tc>
        <w:tc>
          <w:tcPr>
            <w:tcW w:w="6414" w:type="dxa"/>
            <w:tcBorders>
              <w:left w:val="single" w:sz="4" w:space="0" w:color="auto"/>
            </w:tcBorders>
          </w:tcPr>
          <w:p w:rsidR="000E0604" w:rsidRPr="000E0604" w:rsidRDefault="000E0604" w:rsidP="000E06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604">
              <w:rPr>
                <w:rFonts w:ascii="Times New Roman" w:hAnsi="Times New Roman" w:cs="Times New Roman"/>
                <w:sz w:val="28"/>
                <w:szCs w:val="28"/>
              </w:rPr>
              <w:t>Руб.м2</w:t>
            </w:r>
          </w:p>
        </w:tc>
      </w:tr>
      <w:tr w:rsidR="000E0604" w:rsidTr="000E0604">
        <w:tc>
          <w:tcPr>
            <w:tcW w:w="3256" w:type="dxa"/>
          </w:tcPr>
          <w:p w:rsidR="000E0604" w:rsidRPr="000E0604" w:rsidRDefault="000E0604" w:rsidP="000E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0604">
              <w:rPr>
                <w:rFonts w:ascii="Times New Roman" w:hAnsi="Times New Roman" w:cs="Times New Roman"/>
                <w:sz w:val="28"/>
                <w:szCs w:val="28"/>
              </w:rPr>
              <w:t>Жилые дома (коттеджи) со всеми видами благоустройства без лифта и мусоропровода и нежилых помещений</w:t>
            </w:r>
          </w:p>
        </w:tc>
        <w:tc>
          <w:tcPr>
            <w:tcW w:w="4890" w:type="dxa"/>
            <w:tcBorders>
              <w:right w:val="single" w:sz="4" w:space="0" w:color="auto"/>
            </w:tcBorders>
          </w:tcPr>
          <w:p w:rsidR="000E0604" w:rsidRDefault="000E0604" w:rsidP="000E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14,64</w:t>
            </w:r>
          </w:p>
        </w:tc>
        <w:tc>
          <w:tcPr>
            <w:tcW w:w="6414" w:type="dxa"/>
            <w:tcBorders>
              <w:left w:val="single" w:sz="4" w:space="0" w:color="auto"/>
            </w:tcBorders>
          </w:tcPr>
          <w:p w:rsidR="000E0604" w:rsidRDefault="000E0604" w:rsidP="000E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13,18</w:t>
            </w:r>
          </w:p>
        </w:tc>
      </w:tr>
      <w:tr w:rsidR="000E0604" w:rsidTr="000E0604">
        <w:tc>
          <w:tcPr>
            <w:tcW w:w="3256" w:type="dxa"/>
          </w:tcPr>
          <w:p w:rsidR="000E0604" w:rsidRPr="000E0604" w:rsidRDefault="000E0604" w:rsidP="000E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0604">
              <w:rPr>
                <w:rFonts w:ascii="Times New Roman" w:hAnsi="Times New Roman" w:cs="Times New Roman"/>
                <w:sz w:val="28"/>
                <w:szCs w:val="28"/>
              </w:rPr>
              <w:t>Жилые дома (коттеджи) имеющие неполное благоустройство (без 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ной,</w:t>
            </w:r>
            <w:r w:rsidRPr="000E0604">
              <w:rPr>
                <w:rFonts w:ascii="Times New Roman" w:hAnsi="Times New Roman" w:cs="Times New Roman"/>
                <w:sz w:val="28"/>
                <w:szCs w:val="28"/>
              </w:rPr>
              <w:t xml:space="preserve"> водопровода или канализации  </w:t>
            </w:r>
          </w:p>
        </w:tc>
        <w:tc>
          <w:tcPr>
            <w:tcW w:w="4890" w:type="dxa"/>
            <w:tcBorders>
              <w:right w:val="single" w:sz="4" w:space="0" w:color="auto"/>
            </w:tcBorders>
          </w:tcPr>
          <w:p w:rsidR="000E0604" w:rsidRDefault="000E0604" w:rsidP="000E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13,18</w:t>
            </w:r>
          </w:p>
        </w:tc>
        <w:tc>
          <w:tcPr>
            <w:tcW w:w="6414" w:type="dxa"/>
            <w:tcBorders>
              <w:left w:val="single" w:sz="4" w:space="0" w:color="auto"/>
            </w:tcBorders>
          </w:tcPr>
          <w:p w:rsidR="000E0604" w:rsidRDefault="000E0604" w:rsidP="000E06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11,86</w:t>
            </w:r>
          </w:p>
        </w:tc>
      </w:tr>
    </w:tbl>
    <w:p w:rsidR="000E0604" w:rsidRPr="008E0847" w:rsidRDefault="000E0604" w:rsidP="000E0604">
      <w:pPr>
        <w:jc w:val="center"/>
        <w:rPr>
          <w:b/>
          <w:sz w:val="28"/>
          <w:szCs w:val="28"/>
        </w:rPr>
      </w:pPr>
      <w:r w:rsidRPr="008E0847">
        <w:rPr>
          <w:b/>
          <w:sz w:val="28"/>
          <w:szCs w:val="28"/>
        </w:rPr>
        <w:t>Плата за наем   помещений государственного и муниципального жилищного фонда (включая общежития):</w:t>
      </w:r>
    </w:p>
    <w:tbl>
      <w:tblPr>
        <w:tblStyle w:val="a3"/>
        <w:tblW w:w="9045" w:type="dxa"/>
        <w:tblLook w:val="01E0" w:firstRow="1" w:lastRow="1" w:firstColumn="1" w:lastColumn="1" w:noHBand="0" w:noVBand="0"/>
      </w:tblPr>
      <w:tblGrid>
        <w:gridCol w:w="4785"/>
        <w:gridCol w:w="4260"/>
      </w:tblGrid>
      <w:tr w:rsidR="000E0604" w:rsidRPr="008E0847" w:rsidTr="00B73EFD">
        <w:tc>
          <w:tcPr>
            <w:tcW w:w="4785" w:type="dxa"/>
          </w:tcPr>
          <w:p w:rsidR="000E0604" w:rsidRPr="008E0847" w:rsidRDefault="000E0604" w:rsidP="00B73E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60" w:type="dxa"/>
          </w:tcPr>
          <w:p w:rsidR="000E0604" w:rsidRPr="008E0847" w:rsidRDefault="000E0604" w:rsidP="00B73EF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E0604" w:rsidRPr="008E0847" w:rsidTr="00B73EFD">
        <w:tc>
          <w:tcPr>
            <w:tcW w:w="4785" w:type="dxa"/>
          </w:tcPr>
          <w:p w:rsidR="000E0604" w:rsidRDefault="000E0604" w:rsidP="00B73EFD">
            <w:pPr>
              <w:jc w:val="center"/>
              <w:rPr>
                <w:sz w:val="28"/>
                <w:szCs w:val="28"/>
              </w:rPr>
            </w:pPr>
            <w:r w:rsidRPr="008E0847">
              <w:rPr>
                <w:sz w:val="28"/>
                <w:szCs w:val="28"/>
              </w:rPr>
              <w:t xml:space="preserve">Тариф за 1 </w:t>
            </w:r>
            <w:proofErr w:type="spellStart"/>
            <w:r w:rsidRPr="008E0847">
              <w:rPr>
                <w:sz w:val="28"/>
                <w:szCs w:val="28"/>
              </w:rPr>
              <w:t>кв.м</w:t>
            </w:r>
            <w:proofErr w:type="spellEnd"/>
            <w:r w:rsidRPr="008E0847">
              <w:rPr>
                <w:sz w:val="28"/>
                <w:szCs w:val="28"/>
              </w:rPr>
              <w:t>., руб.</w:t>
            </w:r>
          </w:p>
          <w:p w:rsidR="000E0604" w:rsidRDefault="000E0604" w:rsidP="00B73EFD">
            <w:pPr>
              <w:jc w:val="center"/>
              <w:rPr>
                <w:sz w:val="28"/>
                <w:szCs w:val="28"/>
              </w:rPr>
            </w:pPr>
            <w:r w:rsidRPr="008B7A21">
              <w:rPr>
                <w:sz w:val="28"/>
                <w:szCs w:val="28"/>
              </w:rPr>
              <w:t xml:space="preserve">1-2 </w:t>
            </w:r>
            <w:proofErr w:type="spellStart"/>
            <w:r w:rsidRPr="008B7A21">
              <w:rPr>
                <w:sz w:val="28"/>
                <w:szCs w:val="28"/>
              </w:rPr>
              <w:t>эт</w:t>
            </w:r>
            <w:proofErr w:type="spellEnd"/>
            <w:r w:rsidRPr="008B7A21">
              <w:rPr>
                <w:sz w:val="28"/>
                <w:szCs w:val="28"/>
              </w:rPr>
              <w:t xml:space="preserve">. дома </w:t>
            </w:r>
          </w:p>
          <w:p w:rsidR="000E0604" w:rsidRPr="008B7A21" w:rsidRDefault="000E0604" w:rsidP="00B73EFD">
            <w:pPr>
              <w:jc w:val="center"/>
              <w:rPr>
                <w:sz w:val="28"/>
                <w:szCs w:val="28"/>
              </w:rPr>
            </w:pPr>
            <w:r w:rsidRPr="008B7A21">
              <w:rPr>
                <w:sz w:val="28"/>
                <w:szCs w:val="28"/>
              </w:rPr>
              <w:t xml:space="preserve">3-5 </w:t>
            </w:r>
            <w:proofErr w:type="spellStart"/>
            <w:r w:rsidRPr="008B7A21">
              <w:rPr>
                <w:sz w:val="28"/>
                <w:szCs w:val="28"/>
              </w:rPr>
              <w:t>эт</w:t>
            </w:r>
            <w:proofErr w:type="spellEnd"/>
            <w:r w:rsidRPr="008B7A21">
              <w:rPr>
                <w:sz w:val="28"/>
                <w:szCs w:val="28"/>
              </w:rPr>
              <w:t>. дома</w:t>
            </w:r>
          </w:p>
          <w:p w:rsidR="000E0604" w:rsidRPr="008E0847" w:rsidRDefault="000E0604" w:rsidP="00B73EFD">
            <w:pPr>
              <w:jc w:val="center"/>
              <w:rPr>
                <w:sz w:val="28"/>
                <w:szCs w:val="28"/>
              </w:rPr>
            </w:pPr>
            <w:r w:rsidRPr="008B7A21">
              <w:rPr>
                <w:sz w:val="28"/>
                <w:szCs w:val="28"/>
              </w:rPr>
              <w:lastRenderedPageBreak/>
              <w:t xml:space="preserve">свыше 5 </w:t>
            </w:r>
            <w:proofErr w:type="spellStart"/>
            <w:r w:rsidRPr="008B7A21">
              <w:rPr>
                <w:sz w:val="28"/>
                <w:szCs w:val="28"/>
              </w:rPr>
              <w:t>эт</w:t>
            </w:r>
            <w:proofErr w:type="spellEnd"/>
            <w:r w:rsidRPr="008B7A21">
              <w:rPr>
                <w:sz w:val="28"/>
                <w:szCs w:val="28"/>
              </w:rPr>
              <w:t xml:space="preserve">. </w:t>
            </w:r>
          </w:p>
        </w:tc>
        <w:tc>
          <w:tcPr>
            <w:tcW w:w="4260" w:type="dxa"/>
          </w:tcPr>
          <w:p w:rsidR="000E0604" w:rsidRDefault="000E0604" w:rsidP="00B73EFD">
            <w:pPr>
              <w:jc w:val="center"/>
              <w:rPr>
                <w:sz w:val="28"/>
                <w:szCs w:val="28"/>
              </w:rPr>
            </w:pPr>
          </w:p>
          <w:p w:rsidR="000E0604" w:rsidRDefault="000E0604" w:rsidP="00B73EFD">
            <w:pPr>
              <w:jc w:val="center"/>
              <w:rPr>
                <w:sz w:val="28"/>
                <w:szCs w:val="28"/>
              </w:rPr>
            </w:pPr>
            <w:r w:rsidRPr="008B7A21">
              <w:rPr>
                <w:sz w:val="28"/>
                <w:szCs w:val="28"/>
              </w:rPr>
              <w:t>7,5 руб./м2</w:t>
            </w:r>
          </w:p>
          <w:p w:rsidR="000E0604" w:rsidRPr="008B7A21" w:rsidRDefault="000E0604" w:rsidP="00B73EFD">
            <w:pPr>
              <w:jc w:val="center"/>
              <w:rPr>
                <w:sz w:val="28"/>
                <w:szCs w:val="28"/>
              </w:rPr>
            </w:pPr>
            <w:r w:rsidRPr="008B7A21">
              <w:rPr>
                <w:sz w:val="28"/>
                <w:szCs w:val="28"/>
              </w:rPr>
              <w:t>- 6,8 руб./м2</w:t>
            </w:r>
          </w:p>
          <w:p w:rsidR="000E0604" w:rsidRPr="008E0847" w:rsidRDefault="000E0604" w:rsidP="00B73EFD">
            <w:pPr>
              <w:jc w:val="center"/>
              <w:rPr>
                <w:b/>
                <w:sz w:val="28"/>
                <w:szCs w:val="28"/>
              </w:rPr>
            </w:pPr>
            <w:r w:rsidRPr="008B7A21">
              <w:rPr>
                <w:sz w:val="28"/>
                <w:szCs w:val="28"/>
              </w:rPr>
              <w:lastRenderedPageBreak/>
              <w:t>- 7,8 руб./м2</w:t>
            </w:r>
          </w:p>
        </w:tc>
      </w:tr>
    </w:tbl>
    <w:p w:rsidR="000E0604" w:rsidRDefault="000E0604" w:rsidP="00B757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604" w:rsidRDefault="000E0604" w:rsidP="00B757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604" w:rsidRPr="008D57CD" w:rsidRDefault="000E0604" w:rsidP="00B757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579D" w:rsidRDefault="0003579D" w:rsidP="009F7039">
      <w:pPr>
        <w:rPr>
          <w:sz w:val="28"/>
          <w:szCs w:val="28"/>
        </w:rPr>
      </w:pPr>
    </w:p>
    <w:p w:rsidR="0003579D" w:rsidRPr="0003579D" w:rsidRDefault="0003579D" w:rsidP="0003579D">
      <w:pPr>
        <w:rPr>
          <w:sz w:val="28"/>
          <w:szCs w:val="28"/>
        </w:rPr>
      </w:pPr>
    </w:p>
    <w:p w:rsidR="0003579D" w:rsidRPr="0003579D" w:rsidRDefault="0003579D" w:rsidP="0003579D">
      <w:pPr>
        <w:rPr>
          <w:sz w:val="28"/>
          <w:szCs w:val="28"/>
        </w:rPr>
      </w:pPr>
    </w:p>
    <w:p w:rsidR="0003579D" w:rsidRDefault="0003579D" w:rsidP="0003579D">
      <w:pPr>
        <w:rPr>
          <w:sz w:val="28"/>
          <w:szCs w:val="28"/>
        </w:rPr>
      </w:pPr>
    </w:p>
    <w:p w:rsidR="00556CDE" w:rsidRDefault="00556CDE" w:rsidP="0003579D">
      <w:pPr>
        <w:rPr>
          <w:sz w:val="28"/>
          <w:szCs w:val="28"/>
        </w:rPr>
      </w:pPr>
    </w:p>
    <w:p w:rsidR="00556CDE" w:rsidRPr="0003579D" w:rsidRDefault="00556CDE" w:rsidP="0003579D">
      <w:pPr>
        <w:rPr>
          <w:sz w:val="28"/>
          <w:szCs w:val="28"/>
        </w:rPr>
      </w:pPr>
    </w:p>
    <w:sectPr w:rsidR="00556CDE" w:rsidRPr="0003579D" w:rsidSect="000E0604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863C0"/>
    <w:multiLevelType w:val="hybridMultilevel"/>
    <w:tmpl w:val="96D63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74A"/>
    <w:rsid w:val="00014694"/>
    <w:rsid w:val="0003579D"/>
    <w:rsid w:val="00066548"/>
    <w:rsid w:val="000A15D0"/>
    <w:rsid w:val="000E0604"/>
    <w:rsid w:val="000F090E"/>
    <w:rsid w:val="001532DA"/>
    <w:rsid w:val="001A31C6"/>
    <w:rsid w:val="00215139"/>
    <w:rsid w:val="002552B5"/>
    <w:rsid w:val="00257D32"/>
    <w:rsid w:val="002E6A73"/>
    <w:rsid w:val="00304E61"/>
    <w:rsid w:val="0030624B"/>
    <w:rsid w:val="00307D75"/>
    <w:rsid w:val="003E5202"/>
    <w:rsid w:val="003F2601"/>
    <w:rsid w:val="00444F2E"/>
    <w:rsid w:val="004858ED"/>
    <w:rsid w:val="004A5BBE"/>
    <w:rsid w:val="004E13F6"/>
    <w:rsid w:val="004F0931"/>
    <w:rsid w:val="005265A1"/>
    <w:rsid w:val="00533DBE"/>
    <w:rsid w:val="00556CDE"/>
    <w:rsid w:val="005A1D2C"/>
    <w:rsid w:val="006046F8"/>
    <w:rsid w:val="00604A53"/>
    <w:rsid w:val="006053FC"/>
    <w:rsid w:val="00630645"/>
    <w:rsid w:val="00683D55"/>
    <w:rsid w:val="006B7366"/>
    <w:rsid w:val="006C0E8A"/>
    <w:rsid w:val="006E0636"/>
    <w:rsid w:val="00714D79"/>
    <w:rsid w:val="00766D89"/>
    <w:rsid w:val="007956E3"/>
    <w:rsid w:val="007F7C63"/>
    <w:rsid w:val="008032E2"/>
    <w:rsid w:val="00807ED1"/>
    <w:rsid w:val="00897C1B"/>
    <w:rsid w:val="008B7A21"/>
    <w:rsid w:val="008D57CD"/>
    <w:rsid w:val="008D6960"/>
    <w:rsid w:val="008E6B04"/>
    <w:rsid w:val="00910A9E"/>
    <w:rsid w:val="009B6C83"/>
    <w:rsid w:val="009F7039"/>
    <w:rsid w:val="00A44285"/>
    <w:rsid w:val="00A73E32"/>
    <w:rsid w:val="00A97012"/>
    <w:rsid w:val="00AD0C2D"/>
    <w:rsid w:val="00AD359B"/>
    <w:rsid w:val="00B67A5D"/>
    <w:rsid w:val="00B7574A"/>
    <w:rsid w:val="00BC4085"/>
    <w:rsid w:val="00BF388A"/>
    <w:rsid w:val="00C11EC5"/>
    <w:rsid w:val="00CE69F8"/>
    <w:rsid w:val="00DF2A74"/>
    <w:rsid w:val="00E45D3A"/>
    <w:rsid w:val="00E67903"/>
    <w:rsid w:val="00E8327A"/>
    <w:rsid w:val="00E8402A"/>
    <w:rsid w:val="00F15383"/>
    <w:rsid w:val="00F928FE"/>
    <w:rsid w:val="00FE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061FB7-755D-4980-A09C-701BA4490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06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5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8928D-64C1-401A-BED6-599BB1EDD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shv-u-00001</cp:lastModifiedBy>
  <cp:revision>4</cp:revision>
  <dcterms:created xsi:type="dcterms:W3CDTF">2019-02-20T09:31:00Z</dcterms:created>
  <dcterms:modified xsi:type="dcterms:W3CDTF">2019-02-28T11:10:00Z</dcterms:modified>
</cp:coreProperties>
</file>